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51271D" w:rsidP="0051271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DEL </w:t>
      </w:r>
      <w:r w:rsidRPr="002F2432">
        <w:rPr>
          <w:rFonts w:ascii="Arial" w:hAnsi="Arial" w:cs="Arial"/>
          <w:b/>
          <w:sz w:val="24"/>
        </w:rPr>
        <w:t>DICTAMEN PARA EL PRIMER INFORME TRIMESTRAL DE LOS INGRESOS Y EGRESOS DEL PERIODO COMPRENDIDODEL 01 DE ENERO AL 31 DE MARZO DEL 2018, EMITIDO POR LA COMISIÓN DE HACIENDA Y PATRIMONIO MUNICIPALES DEL R. AYUNTAMIENTO DE JUÁREZ, NUEVO LEÓN</w:t>
      </w:r>
      <w:r>
        <w:rPr>
          <w:rFonts w:ascii="Arial" w:hAnsi="Arial" w:cs="Arial"/>
          <w:b/>
          <w:sz w:val="24"/>
        </w:rPr>
        <w:t>, DE FECHA 23 DE ABRIL DE 2018.</w:t>
      </w:r>
    </w:p>
    <w:p w:rsidR="0051271D" w:rsidRDefault="0051271D" w:rsidP="0051271D">
      <w:pPr>
        <w:jc w:val="both"/>
        <w:rPr>
          <w:rFonts w:ascii="Arial" w:hAnsi="Arial" w:cs="Arial"/>
          <w:b/>
          <w:sz w:val="24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Default="0051271D" w:rsidP="0051271D">
      <w:pPr>
        <w:jc w:val="both"/>
      </w:pPr>
    </w:p>
    <w:sectPr w:rsidR="0051271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71D"/>
    <w:rsid w:val="0051271D"/>
    <w:rsid w:val="005B6CD9"/>
    <w:rsid w:val="00795882"/>
    <w:rsid w:val="009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2018-05-15T19:41:00Z</dcterms:created>
  <dcterms:modified xsi:type="dcterms:W3CDTF">2018-05-15T19:43:00Z</dcterms:modified>
</cp:coreProperties>
</file>